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011" w:rsidRPr="00D3136A" w:rsidRDefault="000E2E28" w:rsidP="000E2E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36A">
        <w:rPr>
          <w:rFonts w:ascii="Times New Roman" w:hAnsi="Times New Roman" w:cs="Times New Roman"/>
          <w:sz w:val="24"/>
          <w:szCs w:val="24"/>
        </w:rPr>
        <w:t>Приложение к п. 4.</w:t>
      </w:r>
      <w:r w:rsidRPr="00D313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55D7" w:rsidRPr="00D3136A">
        <w:rPr>
          <w:rFonts w:ascii="Times New Roman" w:hAnsi="Times New Roman" w:cs="Times New Roman"/>
          <w:b/>
          <w:sz w:val="24"/>
          <w:szCs w:val="24"/>
        </w:rPr>
        <w:t>Формы непрерывной работы с талантливой молодежью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445"/>
        <w:gridCol w:w="33"/>
        <w:gridCol w:w="25"/>
        <w:gridCol w:w="4961"/>
      </w:tblGrid>
      <w:tr w:rsidR="007655D7" w:rsidRPr="00D3136A" w:rsidTr="00BE38ED">
        <w:trPr>
          <w:trHeight w:val="436"/>
        </w:trPr>
        <w:tc>
          <w:tcPr>
            <w:tcW w:w="9464" w:type="dxa"/>
            <w:gridSpan w:val="4"/>
            <w:vAlign w:val="center"/>
          </w:tcPr>
          <w:p w:rsidR="007655D7" w:rsidRPr="00D3136A" w:rsidRDefault="00BE38ED" w:rsidP="00BE3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Всероссийская акция «Большой этнографический диктант»</w:t>
            </w:r>
          </w:p>
        </w:tc>
      </w:tr>
      <w:tr w:rsidR="00BE38ED" w:rsidRPr="00D3136A" w:rsidTr="00BE38ED">
        <w:tc>
          <w:tcPr>
            <w:tcW w:w="4445" w:type="dxa"/>
          </w:tcPr>
          <w:p w:rsidR="00BE38ED" w:rsidRPr="00D3136A" w:rsidRDefault="00BE38ED" w:rsidP="007655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481D2D4" wp14:editId="1381EBA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62865</wp:posOffset>
                  </wp:positionV>
                  <wp:extent cx="2705100" cy="1800225"/>
                  <wp:effectExtent l="0" t="0" r="0" b="9525"/>
                  <wp:wrapTopAndBottom/>
                  <wp:docPr id="5" name="Рисунок 5" descr="C:\Users\User\Desktop\1\577a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\577a0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9" w:type="dxa"/>
            <w:gridSpan w:val="3"/>
          </w:tcPr>
          <w:p w:rsidR="00BE38ED" w:rsidRPr="00D3136A" w:rsidRDefault="00BE38ED" w:rsidP="00BE38E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оценить уровень этнографической грамотности населения, их знания о народах, проживающих в России, и привлечь внимание к этнографии как науке, занимающей важное место в гармонизации межэтнических отношений.</w:t>
            </w:r>
          </w:p>
          <w:p w:rsidR="00BE38ED" w:rsidRPr="00D3136A" w:rsidRDefault="00BE38ED" w:rsidP="00BE38E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E38ED" w:rsidRPr="00D3136A" w:rsidRDefault="00BE38ED" w:rsidP="00BE38E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Целевая аудитория: жители России и зарубежных стран, владеющие русским языком (более 100 человек, в том числе и </w:t>
            </w:r>
            <w:proofErr w:type="gramStart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школьники</w:t>
            </w:r>
            <w:proofErr w:type="gramEnd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иностранные студенты ТГУ).</w:t>
            </w:r>
          </w:p>
          <w:p w:rsidR="00BE38ED" w:rsidRPr="00D3136A" w:rsidRDefault="00BE38ED" w:rsidP="00BE38E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E38ED" w:rsidRPr="00D3136A" w:rsidRDefault="00BE38ED" w:rsidP="00BE38E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Томской области он проводился на семи площадках, одной из них стала Научная библиотека ТГУ. </w:t>
            </w:r>
          </w:p>
          <w:p w:rsidR="00BE38ED" w:rsidRPr="00D3136A" w:rsidRDefault="00BE38ED" w:rsidP="00BE38ED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E38ED" w:rsidRPr="00D3136A" w:rsidRDefault="00BE38ED" w:rsidP="00BE38ED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Ссылка:</w:t>
            </w:r>
          </w:p>
          <w:p w:rsidR="00BE38ED" w:rsidRPr="00D3136A" w:rsidRDefault="00BE38ED" w:rsidP="00BE38ED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http</w:t>
            </w:r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://</w:t>
            </w:r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www</w:t>
            </w:r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tsu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ru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anonses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/2-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noyabrya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priglashaem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na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bolshoy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etnograficheskiy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diktant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AB48F8" w:rsidRPr="00D3136A" w:rsidTr="00AB48F8">
        <w:trPr>
          <w:trHeight w:val="527"/>
        </w:trPr>
        <w:tc>
          <w:tcPr>
            <w:tcW w:w="9464" w:type="dxa"/>
            <w:gridSpan w:val="4"/>
          </w:tcPr>
          <w:p w:rsidR="00AB48F8" w:rsidRPr="00D3136A" w:rsidRDefault="00AB48F8" w:rsidP="0045146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для школьников по истории</w:t>
            </w:r>
          </w:p>
          <w:p w:rsidR="00AB48F8" w:rsidRPr="00D3136A" w:rsidRDefault="00AB48F8" w:rsidP="0045146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>«Искатели прошлого» 2018</w:t>
            </w:r>
          </w:p>
        </w:tc>
      </w:tr>
      <w:tr w:rsidR="00AB48F8" w:rsidRPr="00D3136A" w:rsidTr="00D3136A">
        <w:trPr>
          <w:trHeight w:val="6822"/>
        </w:trPr>
        <w:tc>
          <w:tcPr>
            <w:tcW w:w="4445" w:type="dxa"/>
          </w:tcPr>
          <w:p w:rsidR="00AB48F8" w:rsidRPr="00D3136A" w:rsidRDefault="00AB48F8" w:rsidP="00451460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313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A394671" wp14:editId="02505DC8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191770</wp:posOffset>
                  </wp:positionV>
                  <wp:extent cx="2583815" cy="3658870"/>
                  <wp:effectExtent l="0" t="0" r="6985" b="0"/>
                  <wp:wrapTopAndBottom/>
                  <wp:docPr id="12" name="Рисунок 12" descr="C:\Users\User\Desktop\pfzdrf\Afis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fzdrf\Afis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365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9" w:type="dxa"/>
            <w:gridSpan w:val="3"/>
            <w:vAlign w:val="center"/>
          </w:tcPr>
          <w:p w:rsidR="00AB48F8" w:rsidRPr="00D3136A" w:rsidRDefault="00AB48F8" w:rsidP="006564A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6909922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в области истории, археологии, этнографии, антропологии, документоведения и международных отношений.</w:t>
            </w:r>
          </w:p>
          <w:p w:rsidR="00AB48F8" w:rsidRPr="00D3136A" w:rsidRDefault="00AB48F8" w:rsidP="006564A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8F8" w:rsidRPr="00D3136A" w:rsidRDefault="00AB48F8" w:rsidP="006564A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  <w:r w:rsidR="006564AD">
              <w:rPr>
                <w:rFonts w:ascii="Times New Roman" w:hAnsi="Times New Roman" w:cs="Times New Roman"/>
                <w:sz w:val="24"/>
                <w:szCs w:val="24"/>
              </w:rPr>
              <w:t>: учащиеся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6-7 и 8-11 классов, всего более 200 учащихся из 16 школ г. Томска</w:t>
            </w:r>
            <w:r w:rsidR="00E92D65" w:rsidRPr="00D313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48F8" w:rsidRPr="00D3136A" w:rsidRDefault="00AB48F8" w:rsidP="006564A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8F8" w:rsidRPr="00D3136A" w:rsidRDefault="00AB48F8" w:rsidP="006564A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Практикум проводится ежегодно в рамках мероприятий городской программы дополнительного образования «Страна ТГУ». В организации практикума было задействовано более 30 сотрудников, аспирантов и студентов университета, разработавших сценарии 10 тематических площадок: квестов, викторин, мастер-классов, дебатов, тренингов, занятий, игр.</w:t>
            </w:r>
          </w:p>
          <w:p w:rsidR="00AB48F8" w:rsidRPr="00D3136A" w:rsidRDefault="00AB48F8" w:rsidP="006564A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EFC" w:rsidRPr="00D3136A" w:rsidRDefault="00E63EFC" w:rsidP="006564A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AB48F8" w:rsidRPr="00D3136A" w:rsidRDefault="00AB48F8" w:rsidP="006564A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http://museum.tsu.ru/content/практикум-для-школьников-по-истори</w:t>
            </w:r>
            <w:proofErr w:type="gram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«искатели-прошлого»-2018</w:t>
            </w:r>
            <w:bookmarkEnd w:id="0"/>
          </w:p>
        </w:tc>
      </w:tr>
      <w:tr w:rsidR="00AB48F8" w:rsidRPr="00D3136A" w:rsidTr="00E92D65">
        <w:trPr>
          <w:trHeight w:val="840"/>
        </w:trPr>
        <w:tc>
          <w:tcPr>
            <w:tcW w:w="9464" w:type="dxa"/>
            <w:gridSpan w:val="4"/>
            <w:vAlign w:val="center"/>
          </w:tcPr>
          <w:p w:rsidR="00AB48F8" w:rsidRPr="00D3136A" w:rsidRDefault="00AB48F8" w:rsidP="00E92D65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Образовательно-просветительский проект</w:t>
            </w:r>
          </w:p>
          <w:p w:rsidR="00AB48F8" w:rsidRPr="00D3136A" w:rsidRDefault="00AB48F8" w:rsidP="00E92D6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>«Всероссийский исторический кроссворд»</w:t>
            </w:r>
          </w:p>
        </w:tc>
      </w:tr>
      <w:tr w:rsidR="00AB48F8" w:rsidRPr="00D3136A" w:rsidTr="00D3136A">
        <w:trPr>
          <w:trHeight w:val="5955"/>
        </w:trPr>
        <w:tc>
          <w:tcPr>
            <w:tcW w:w="4445" w:type="dxa"/>
          </w:tcPr>
          <w:p w:rsidR="00AB48F8" w:rsidRPr="00D3136A" w:rsidRDefault="00AB48F8" w:rsidP="0045146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313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02A7787" wp14:editId="583866E3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213995</wp:posOffset>
                  </wp:positionV>
                  <wp:extent cx="2232025" cy="3152140"/>
                  <wp:effectExtent l="0" t="0" r="0" b="0"/>
                  <wp:wrapTopAndBottom/>
                  <wp:docPr id="6" name="Рисунок 6" descr="C:\Users\User\Desktop\pfzdrf\history_dict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fzdrf\history_dict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315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9" w:type="dxa"/>
            <w:gridSpan w:val="3"/>
          </w:tcPr>
          <w:p w:rsidR="00D3136A" w:rsidRDefault="00D3136A" w:rsidP="00AB48F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8F8" w:rsidRPr="00D3136A" w:rsidRDefault="00AB48F8" w:rsidP="00AB48F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популяризация исторических знаний и поддержание интереса к истории, через использование досуговых форм работы.</w:t>
            </w:r>
          </w:p>
          <w:p w:rsidR="00AB48F8" w:rsidRPr="00D3136A" w:rsidRDefault="00AB48F8" w:rsidP="00AB48F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8F8" w:rsidRPr="00D3136A" w:rsidRDefault="00AB48F8" w:rsidP="00AB48F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школьники, студенты и взрослые</w:t>
            </w:r>
            <w:r w:rsidR="00E92D65"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(уровень заданий предусмотрен для участников с 9-го класса, но никаких строгих возрастных ограничений нет).</w:t>
            </w:r>
          </w:p>
          <w:p w:rsidR="00AB48F8" w:rsidRPr="00D3136A" w:rsidRDefault="00AB48F8" w:rsidP="00AB48F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8F8" w:rsidRPr="00D3136A" w:rsidRDefault="00AB48F8" w:rsidP="00AB48F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Исторический кроссворд предполагает очный семейный формат участия. Всем участникам, пришедшим на акцию, были предложены занимательные вопросы и задания, которые помогут поверить соответствие их представлений об исторических событиях научно подтвержденным фактам и документам.</w:t>
            </w:r>
            <w:r w:rsidR="00E92D65"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48F8" w:rsidRPr="00D3136A" w:rsidRDefault="00AB48F8" w:rsidP="00AB48F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8F8" w:rsidRPr="00D3136A" w:rsidRDefault="00AB48F8" w:rsidP="00AB48F8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Ссылка:</w:t>
            </w:r>
          </w:p>
          <w:p w:rsidR="00AB48F8" w:rsidRPr="00D3136A" w:rsidRDefault="00AB48F8" w:rsidP="00AB48F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http://abiturient.tsu.ru/news/29678/</w:t>
            </w:r>
          </w:p>
        </w:tc>
      </w:tr>
      <w:tr w:rsidR="00AB48F8" w:rsidRPr="00D3136A" w:rsidTr="00E92D65">
        <w:trPr>
          <w:trHeight w:val="655"/>
        </w:trPr>
        <w:tc>
          <w:tcPr>
            <w:tcW w:w="9464" w:type="dxa"/>
            <w:gridSpan w:val="4"/>
            <w:vAlign w:val="center"/>
          </w:tcPr>
          <w:p w:rsidR="00AB48F8" w:rsidRPr="00D3136A" w:rsidRDefault="00AB48F8" w:rsidP="00BE3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>День открытых дверей</w:t>
            </w:r>
          </w:p>
        </w:tc>
      </w:tr>
      <w:tr w:rsidR="00AB48F8" w:rsidRPr="00D3136A" w:rsidTr="00D3136A">
        <w:trPr>
          <w:trHeight w:val="6686"/>
        </w:trPr>
        <w:tc>
          <w:tcPr>
            <w:tcW w:w="4478" w:type="dxa"/>
            <w:gridSpan w:val="2"/>
          </w:tcPr>
          <w:p w:rsidR="00AB48F8" w:rsidRPr="00D3136A" w:rsidRDefault="00D3136A" w:rsidP="007655D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6CFF214" wp14:editId="7286940C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1859915</wp:posOffset>
                  </wp:positionV>
                  <wp:extent cx="1581785" cy="2239010"/>
                  <wp:effectExtent l="0" t="0" r="0" b="8890"/>
                  <wp:wrapTopAndBottom/>
                  <wp:docPr id="9" name="Рисунок 9" descr="X:\Мальцева Марья Александровна\УДАЛИТЬ\afisha_f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Мальцева Марья Александровна\УДАЛИТЬ\afisha_f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2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13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FEA85B3" wp14:editId="5317E8E3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86360</wp:posOffset>
                  </wp:positionV>
                  <wp:extent cx="2472690" cy="1651000"/>
                  <wp:effectExtent l="0" t="0" r="3810" b="6350"/>
                  <wp:wrapTopAndBottom/>
                  <wp:docPr id="3" name="Рисунок 3" descr="C:\Users\User\Desktop\pfzdrf\0ufje4i4k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fzdrf\0ufje4i4k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поддержка школьников в процессе образовательного самоопределения путём знакомства учащихся с направлениями подготовки, реализуемыми в ТГУ.</w:t>
            </w:r>
          </w:p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D65" w:rsidRPr="00D3136A" w:rsidRDefault="00E92D65" w:rsidP="00E92D65">
            <w:pPr>
              <w:pStyle w:val="a8"/>
              <w:ind w:left="58" w:right="34"/>
              <w:jc w:val="both"/>
              <w:rPr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классов.</w:t>
            </w:r>
          </w:p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мероприятии принимают участие все факультеты и учебные институты ТГУ. Также в рамках «Дня открытых дверей» проводится ряд профориентационных мероприятий, призванных помочь будущим абитуриентам определиться с выбором специальности, привлечь школьников в олимпиадное движение и замотивировать на образовательное развитие. </w:t>
            </w:r>
          </w:p>
          <w:p w:rsidR="00E92D65" w:rsidRPr="00D3136A" w:rsidRDefault="00E92D65" w:rsidP="00E92D65">
            <w:pPr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8F8" w:rsidRPr="00D3136A" w:rsidRDefault="00E92D65" w:rsidP="00E92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Ссылка: </w:t>
            </w:r>
          </w:p>
          <w:p w:rsidR="00D3136A" w:rsidRPr="00D3136A" w:rsidRDefault="00D3136A" w:rsidP="004F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http://abiturient.tsu.ru/news/29101/</w:t>
            </w:r>
          </w:p>
        </w:tc>
      </w:tr>
      <w:tr w:rsidR="00AB48F8" w:rsidRPr="00D3136A" w:rsidTr="00BE38ED">
        <w:trPr>
          <w:trHeight w:val="507"/>
        </w:trPr>
        <w:tc>
          <w:tcPr>
            <w:tcW w:w="9464" w:type="dxa"/>
            <w:gridSpan w:val="4"/>
            <w:vAlign w:val="center"/>
          </w:tcPr>
          <w:p w:rsidR="00AB48F8" w:rsidRDefault="00AB48F8" w:rsidP="00BE3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Каникулы в ТГУ</w:t>
            </w:r>
            <w:r w:rsidR="00D31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3136A" w:rsidRPr="00D3136A" w:rsidRDefault="00D3136A" w:rsidP="00BE3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</w:t>
            </w: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ПАРК»</w:t>
            </w:r>
          </w:p>
        </w:tc>
      </w:tr>
      <w:tr w:rsidR="00AB48F8" w:rsidRPr="00D3136A" w:rsidTr="007655D7">
        <w:tc>
          <w:tcPr>
            <w:tcW w:w="4478" w:type="dxa"/>
            <w:gridSpan w:val="2"/>
          </w:tcPr>
          <w:p w:rsidR="00AB48F8" w:rsidRPr="00D3136A" w:rsidRDefault="00AB48F8" w:rsidP="00E92D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74E2388" wp14:editId="6BB5F4CA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74295</wp:posOffset>
                  </wp:positionV>
                  <wp:extent cx="2386330" cy="3387090"/>
                  <wp:effectExtent l="0" t="0" r="0" b="3810"/>
                  <wp:wrapTopAndBottom/>
                  <wp:docPr id="10" name="Рисунок 10" descr="C:\Users\User\Desktop\pfzdrf\eYQOkgUIS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fzdrf\eYQOkgUIS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338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поддержка школьников</w:t>
            </w:r>
            <w:r w:rsidR="00773233">
              <w:rPr>
                <w:rFonts w:ascii="Times New Roman" w:hAnsi="Times New Roman" w:cs="Times New Roman"/>
                <w:sz w:val="24"/>
                <w:szCs w:val="24"/>
              </w:rPr>
              <w:t xml:space="preserve"> с высоким образовательным потенциалом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образовательного выбора и профессионального самоопределения путём организации образовательных и околопрофессиональных проб в рамках знакомства с факультетами и учебными институтами ТГУ.</w:t>
            </w:r>
          </w:p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D65" w:rsidRPr="00D3136A" w:rsidRDefault="00E92D65" w:rsidP="00E92D65">
            <w:pPr>
              <w:pStyle w:val="a8"/>
              <w:ind w:left="58" w:right="34"/>
              <w:jc w:val="both"/>
              <w:rPr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</w:t>
            </w:r>
            <w:r w:rsidR="001D4940">
              <w:rPr>
                <w:rFonts w:ascii="Times New Roman" w:hAnsi="Times New Roman" w:cs="Times New Roman"/>
                <w:sz w:val="24"/>
                <w:szCs w:val="24"/>
              </w:rPr>
              <w:t xml:space="preserve"> с высоким образовательным потенциалом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8-11 классов.</w:t>
            </w:r>
          </w:p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Знакомство с учебными институтами и факультетами, приоритетными направлениями научных исследований и разработок, специальностями Томского государственного университета.</w:t>
            </w:r>
          </w:p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D65" w:rsidRPr="00D3136A" w:rsidRDefault="00E92D65" w:rsidP="00E92D65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AB48F8" w:rsidRPr="00D3136A" w:rsidRDefault="00E92D65" w:rsidP="00E92D6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http://abiturient.tsu.ru/news/18819/</w:t>
            </w:r>
          </w:p>
        </w:tc>
      </w:tr>
      <w:tr w:rsidR="00AB48F8" w:rsidRPr="00D3136A" w:rsidTr="00D3136A">
        <w:trPr>
          <w:trHeight w:val="907"/>
        </w:trPr>
        <w:tc>
          <w:tcPr>
            <w:tcW w:w="9464" w:type="dxa"/>
            <w:gridSpan w:val="4"/>
            <w:vAlign w:val="center"/>
          </w:tcPr>
          <w:p w:rsidR="00D3136A" w:rsidRDefault="00D3136A" w:rsidP="00E92D65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 профориентации</w:t>
            </w:r>
          </w:p>
          <w:p w:rsidR="00AB48F8" w:rsidRPr="00D3136A" w:rsidRDefault="00E92D65" w:rsidP="00E92D6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>«Выбор за тобой»</w:t>
            </w:r>
          </w:p>
        </w:tc>
      </w:tr>
      <w:tr w:rsidR="00AB48F8" w:rsidRPr="00D3136A" w:rsidTr="00D3136A">
        <w:trPr>
          <w:trHeight w:val="6768"/>
        </w:trPr>
        <w:tc>
          <w:tcPr>
            <w:tcW w:w="4478" w:type="dxa"/>
            <w:gridSpan w:val="2"/>
          </w:tcPr>
          <w:p w:rsidR="00AB48F8" w:rsidRPr="00D3136A" w:rsidRDefault="00D3136A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313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E7CE829" wp14:editId="58E3539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206375</wp:posOffset>
                  </wp:positionV>
                  <wp:extent cx="2705100" cy="1914525"/>
                  <wp:effectExtent l="0" t="0" r="0" b="9525"/>
                  <wp:wrapTopAndBottom/>
                  <wp:docPr id="11" name="Рисунок 11" descr="D:\2018-2019\2 семестр\Неделя профориентации\экран\LL4aGzX6q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18-2019\2 семестр\Неделя профориентации\экран\LL4aGzX6q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13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40BD5BA" wp14:editId="751307A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2425700</wp:posOffset>
                  </wp:positionV>
                  <wp:extent cx="2677795" cy="1788795"/>
                  <wp:effectExtent l="0" t="0" r="8255" b="1905"/>
                  <wp:wrapTopAndBottom/>
                  <wp:docPr id="8" name="Рисунок 8" descr="X:\Мальцева Марья Александровна\УДАЛИТЬ\QnlyXXqzRQ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Мальцева Марья Александровна\УДАЛИТЬ\QnlyXXqzRQ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D3136A" w:rsidRDefault="00D3136A" w:rsidP="00E92D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D65" w:rsidRPr="00D3136A" w:rsidRDefault="00E92D65" w:rsidP="00E92D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знакомство школьников с ресурсами и возможностями ТГУ для профессиональной, образовательной и личностной самореализации, а также формирования ценности осознанного и самостоятельного выбора своей образовательной и профессиональной траектории.</w:t>
            </w:r>
          </w:p>
          <w:p w:rsidR="00E92D65" w:rsidRPr="00D3136A" w:rsidRDefault="00E92D65" w:rsidP="00E92D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D65" w:rsidRPr="00D3136A" w:rsidRDefault="00E92D65" w:rsidP="00E92D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6564AD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8-11 классов, педагоги и родители абитуриентов (</w:t>
            </w:r>
            <w:proofErr w:type="gram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более тысячи участников</w:t>
            </w:r>
            <w:proofErr w:type="gramEnd"/>
            <w:r w:rsidR="001D4940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18 городов России).</w:t>
            </w:r>
          </w:p>
          <w:p w:rsidR="00E92D65" w:rsidRPr="00D3136A" w:rsidRDefault="00E92D65" w:rsidP="00E92D65">
            <w:pPr>
              <w:pStyle w:val="a8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D65" w:rsidRPr="00D3136A" w:rsidRDefault="00E92D65" w:rsidP="00E92D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Для школьников – презентации направлений подготовки факультетов и учебных институтов, тренинги и мастер-классы по развитию 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soft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построению индивидуальной образовательной и профессиональной траектории (при поддержке тьюторов и экспертов).</w:t>
            </w:r>
          </w:p>
          <w:p w:rsidR="00E92D65" w:rsidRPr="00D3136A" w:rsidRDefault="00E92D65" w:rsidP="00E92D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D65" w:rsidRPr="00D3136A" w:rsidRDefault="00E92D65" w:rsidP="00E92D65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AB48F8" w:rsidRPr="00D3136A" w:rsidRDefault="00E92D65" w:rsidP="00E92D65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http://abiturient.tsu.ru/news/30154/</w:t>
            </w:r>
          </w:p>
        </w:tc>
      </w:tr>
      <w:tr w:rsidR="00AB48F8" w:rsidRPr="00D3136A" w:rsidTr="006247FF">
        <w:trPr>
          <w:trHeight w:val="557"/>
        </w:trPr>
        <w:tc>
          <w:tcPr>
            <w:tcW w:w="9464" w:type="dxa"/>
            <w:gridSpan w:val="4"/>
            <w:vAlign w:val="center"/>
          </w:tcPr>
          <w:p w:rsidR="00E92D65" w:rsidRPr="00D3136A" w:rsidRDefault="00E92D65" w:rsidP="00E92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Открытая региональная межвузовская </w:t>
            </w:r>
          </w:p>
          <w:p w:rsidR="00AB48F8" w:rsidRPr="00D3136A" w:rsidRDefault="00E92D65" w:rsidP="00E92D6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Олимпиада школьников (ОРМО) по истории</w:t>
            </w:r>
          </w:p>
        </w:tc>
      </w:tr>
      <w:tr w:rsidR="00AB48F8" w:rsidRPr="00D3136A" w:rsidTr="00DC6D0A">
        <w:trPr>
          <w:trHeight w:val="7354"/>
        </w:trPr>
        <w:tc>
          <w:tcPr>
            <w:tcW w:w="4478" w:type="dxa"/>
            <w:gridSpan w:val="2"/>
          </w:tcPr>
          <w:p w:rsidR="00AB48F8" w:rsidRPr="00D3136A" w:rsidRDefault="00AB48F8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313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61A6025" wp14:editId="6CE765A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80010</wp:posOffset>
                  </wp:positionV>
                  <wp:extent cx="2695575" cy="1905000"/>
                  <wp:effectExtent l="0" t="0" r="9525" b="0"/>
                  <wp:wrapTopAndBottom/>
                  <wp:docPr id="1" name="Рисунок 1" descr="C:\Users\User\Desktop\pfzdrf\9dhriv3AH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fzdrf\9dhriv3AH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создание необходимых условий для выявления и поддержки одаренных детей, развитие у них интереса к научной деятельности и проявлению творческих способностей, а также сопровождение школьников в процессе образовательного и профессионального выбора.</w:t>
            </w:r>
          </w:p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 (ежегодно более 10 000 участников</w:t>
            </w:r>
            <w:r w:rsidR="006247FF">
              <w:rPr>
                <w:rFonts w:ascii="Times New Roman" w:hAnsi="Times New Roman" w:cs="Times New Roman"/>
                <w:sz w:val="24"/>
                <w:szCs w:val="24"/>
              </w:rPr>
              <w:t xml:space="preserve"> по всем предметам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Участие в Олимпиаде школьников на всех этапах бесплатное. Отборочный этап (</w:t>
            </w:r>
            <w:r w:rsidRPr="00D31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и дистанционно,  заключительный этап (</w:t>
            </w:r>
            <w:r w:rsidRPr="00D31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на базе вузов-организаторов и официальных региональных площадок.</w:t>
            </w:r>
          </w:p>
          <w:p w:rsidR="00E92D65" w:rsidRPr="00D3136A" w:rsidRDefault="00E92D65" w:rsidP="00E92D65">
            <w:pPr>
              <w:ind w:left="58" w:right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92D65" w:rsidRPr="00D3136A" w:rsidRDefault="00E92D65" w:rsidP="00E92D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Предмет, дающий дополнительные баллы в портфолио </w:t>
            </w:r>
            <w:r w:rsidR="00D9625D">
              <w:rPr>
                <w:rFonts w:ascii="Times New Roman" w:hAnsi="Times New Roman" w:cs="Times New Roman"/>
                <w:sz w:val="24"/>
                <w:szCs w:val="24"/>
              </w:rPr>
              <w:t xml:space="preserve">при поступлении в вузы: 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история.</w:t>
            </w:r>
          </w:p>
          <w:p w:rsidR="00E92D65" w:rsidRPr="00D3136A" w:rsidRDefault="00E92D65" w:rsidP="00E92D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D65" w:rsidRPr="00D3136A" w:rsidRDefault="00E92D65" w:rsidP="00E92D65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Ссылки:</w:t>
            </w:r>
          </w:p>
          <w:p w:rsidR="00E92D65" w:rsidRPr="00D3136A" w:rsidRDefault="00E92D65" w:rsidP="00773233">
            <w:pPr>
              <w:pStyle w:val="a8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http://abiturient.tsu.ru/olymp/news/29411/</w:t>
            </w:r>
          </w:p>
          <w:p w:rsidR="00AB48F8" w:rsidRPr="00D3136A" w:rsidRDefault="00E92D65" w:rsidP="00E92D6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http://abiturient.tsu.ru/olymp/news/29343/</w:t>
            </w:r>
          </w:p>
        </w:tc>
      </w:tr>
      <w:tr w:rsidR="00AB48F8" w:rsidRPr="00D3136A" w:rsidTr="00DC6D0A">
        <w:trPr>
          <w:trHeight w:val="737"/>
        </w:trPr>
        <w:tc>
          <w:tcPr>
            <w:tcW w:w="9464" w:type="dxa"/>
            <w:gridSpan w:val="4"/>
            <w:vAlign w:val="center"/>
          </w:tcPr>
          <w:p w:rsidR="00773233" w:rsidRPr="003E3869" w:rsidRDefault="00773233" w:rsidP="00773233">
            <w:pPr>
              <w:pStyle w:val="a8"/>
              <w:ind w:left="58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Тренировочные сессии по подготовке</w:t>
            </w:r>
          </w:p>
          <w:p w:rsidR="00AB48F8" w:rsidRPr="00D3136A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заключительному этапу Олимпиады</w:t>
            </w:r>
          </w:p>
        </w:tc>
      </w:tr>
      <w:tr w:rsidR="00773233" w:rsidRPr="00D3136A" w:rsidTr="00DC6D0A">
        <w:trPr>
          <w:trHeight w:val="5706"/>
        </w:trPr>
        <w:tc>
          <w:tcPr>
            <w:tcW w:w="4478" w:type="dxa"/>
            <w:gridSpan w:val="2"/>
          </w:tcPr>
          <w:p w:rsidR="00773233" w:rsidRDefault="00773233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3233" w:rsidRDefault="00773233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3233" w:rsidRDefault="00773233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0433750A" wp14:editId="451DAB1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71120</wp:posOffset>
                  </wp:positionV>
                  <wp:extent cx="2703195" cy="1801495"/>
                  <wp:effectExtent l="0" t="0" r="1905" b="8255"/>
                  <wp:wrapTopAndBottom/>
                  <wp:docPr id="19" name="Рисунок 19" descr="X:\Мальцева Марья Александровна\УДАЛИТЬ\rPF_jKrQj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Мальцева Марья Александровна\УДАЛИТЬ\rPF_jKrQjX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3233" w:rsidRPr="00AF56C6" w:rsidRDefault="00773233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86" w:type="dxa"/>
            <w:gridSpan w:val="2"/>
          </w:tcPr>
          <w:p w:rsidR="00773233" w:rsidRPr="00D3136A" w:rsidRDefault="00773233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повышение уровня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победителей и призеров отборочного этапа олимпиады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 после выполнения заданий отборочного этапа.</w:t>
            </w:r>
          </w:p>
          <w:p w:rsidR="00773233" w:rsidRPr="00D3136A" w:rsidRDefault="00773233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233" w:rsidRDefault="00773233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победители и призеры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отборочного этапа. </w:t>
            </w:r>
          </w:p>
          <w:p w:rsidR="00773233" w:rsidRPr="00D3136A" w:rsidRDefault="00773233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233" w:rsidRPr="00D3136A" w:rsidRDefault="00773233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сессии проводятся в очном и в дистанционном формате.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проведению приглашаются члены методических комиссий и предметных жюри. 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3233" w:rsidRPr="00D3136A" w:rsidRDefault="00773233" w:rsidP="00005764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233" w:rsidRPr="00D3136A" w:rsidRDefault="00773233" w:rsidP="00005764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773233" w:rsidRPr="00AF56C6" w:rsidRDefault="00773233" w:rsidP="00005764">
            <w:pPr>
              <w:ind w:left="33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Cs/>
                <w:sz w:val="24"/>
                <w:szCs w:val="24"/>
              </w:rPr>
              <w:t>http://abiturient.tsu.ru/news/29763/?sphrase_id=187356</w:t>
            </w:r>
          </w:p>
        </w:tc>
      </w:tr>
      <w:tr w:rsidR="00AB48F8" w:rsidRPr="00D3136A" w:rsidTr="00FB364A">
        <w:trPr>
          <w:trHeight w:val="463"/>
        </w:trPr>
        <w:tc>
          <w:tcPr>
            <w:tcW w:w="9464" w:type="dxa"/>
            <w:gridSpan w:val="4"/>
          </w:tcPr>
          <w:p w:rsidR="00FB364A" w:rsidRPr="00D3136A" w:rsidRDefault="00AB48F8" w:rsidP="001A3FE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Просветительский проект </w:t>
            </w:r>
          </w:p>
          <w:p w:rsidR="00AB48F8" w:rsidRPr="00D3136A" w:rsidRDefault="00AB48F8" w:rsidP="00FB364A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«Открытый университет»</w:t>
            </w:r>
          </w:p>
        </w:tc>
      </w:tr>
      <w:tr w:rsidR="00AB48F8" w:rsidRPr="00D3136A" w:rsidTr="00C01742">
        <w:trPr>
          <w:trHeight w:val="6168"/>
        </w:trPr>
        <w:tc>
          <w:tcPr>
            <w:tcW w:w="4478" w:type="dxa"/>
            <w:gridSpan w:val="2"/>
          </w:tcPr>
          <w:p w:rsidR="00AB48F8" w:rsidRPr="00D3136A" w:rsidRDefault="00AB48F8" w:rsidP="007655D7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313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E3A775D" wp14:editId="4401FFFB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66040</wp:posOffset>
                  </wp:positionV>
                  <wp:extent cx="2639695" cy="3734435"/>
                  <wp:effectExtent l="0" t="0" r="8255" b="0"/>
                  <wp:wrapTopAndBottom/>
                  <wp:docPr id="14" name="Рисунок 14" descr="C:\Users\User\Desktop\pfzdrf\dpxFOALbA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fzdrf\dpxFOALbA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373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FB364A" w:rsidRPr="00D3136A" w:rsidRDefault="00FB364A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популяризация среди широкой группы населения знаний прикладного и фундаментального характера, от литературы, философии, актуальных вопросов современной политики, законодательства до практических рекомендаций по садоводству, по организации здорового образа жизни. </w:t>
            </w:r>
          </w:p>
          <w:p w:rsidR="00FB364A" w:rsidRPr="00D3136A" w:rsidRDefault="00FB364A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64A" w:rsidRPr="00D3136A" w:rsidRDefault="00FB364A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школьники и студенты (с выходом на интернет-аудиторию).</w:t>
            </w:r>
          </w:p>
          <w:p w:rsidR="00FB364A" w:rsidRPr="00D3136A" w:rsidRDefault="00FB364A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64A" w:rsidRPr="00D3136A" w:rsidRDefault="00FB364A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Лекция была проведена в рамках деятельности п</w:t>
            </w:r>
            <w:r w:rsidR="00AB48F8" w:rsidRPr="00D3136A">
              <w:rPr>
                <w:rFonts w:ascii="Times New Roman" w:hAnsi="Times New Roman" w:cs="Times New Roman"/>
                <w:sz w:val="24"/>
                <w:szCs w:val="24"/>
              </w:rPr>
              <w:t>росветительск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AB48F8"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B48F8"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«Открытый университет»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. Лекцию прочитал преподаватель университета Лидса, кандидат исторических наук, 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Илья Яблоков.</w:t>
            </w:r>
          </w:p>
          <w:p w:rsidR="00AB48F8" w:rsidRPr="00D3136A" w:rsidRDefault="00AB48F8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64A" w:rsidRPr="00D3136A" w:rsidRDefault="00FB364A" w:rsidP="00787A3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Ссылки:</w:t>
            </w:r>
          </w:p>
          <w:p w:rsidR="00FB364A" w:rsidRPr="00D3136A" w:rsidRDefault="00231B4E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FB364A" w:rsidRPr="00D3136A">
                <w:rPr>
                  <w:rFonts w:ascii="Times New Roman" w:hAnsi="Times New Roman" w:cs="Times New Roman"/>
                  <w:sz w:val="24"/>
                  <w:szCs w:val="24"/>
                </w:rPr>
                <w:t>https://www.youtube.com/watch?v=4u5-Tow49P0</w:t>
              </w:r>
            </w:hyperlink>
          </w:p>
          <w:p w:rsidR="00FB364A" w:rsidRPr="00D3136A" w:rsidRDefault="00231B4E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FB364A" w:rsidRPr="00D3136A">
                <w:rPr>
                  <w:rFonts w:ascii="Times New Roman" w:hAnsi="Times New Roman" w:cs="Times New Roman"/>
                  <w:sz w:val="24"/>
                  <w:szCs w:val="24"/>
                </w:rPr>
                <w:t>http://www.tsu.ru/anonses/25-dekabrya-v-tgu-proydet-lektsiya-kak-i-zachem-izuchat-teorii-zagovora-/</w:t>
              </w:r>
            </w:hyperlink>
          </w:p>
        </w:tc>
      </w:tr>
      <w:tr w:rsidR="00AB48F8" w:rsidRPr="00D3136A" w:rsidTr="00490884">
        <w:trPr>
          <w:trHeight w:val="300"/>
        </w:trPr>
        <w:tc>
          <w:tcPr>
            <w:tcW w:w="9464" w:type="dxa"/>
            <w:gridSpan w:val="4"/>
            <w:tcBorders>
              <w:bottom w:val="single" w:sz="4" w:space="0" w:color="auto"/>
            </w:tcBorders>
            <w:vAlign w:val="center"/>
          </w:tcPr>
          <w:p w:rsidR="00AB48F8" w:rsidRPr="00D3136A" w:rsidRDefault="00AB48F8" w:rsidP="00FB364A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>Суббота в музеях ТГУ</w:t>
            </w:r>
          </w:p>
        </w:tc>
      </w:tr>
      <w:tr w:rsidR="00AB48F8" w:rsidRPr="00D3136A" w:rsidTr="00D3136A">
        <w:tc>
          <w:tcPr>
            <w:tcW w:w="4478" w:type="dxa"/>
            <w:gridSpan w:val="2"/>
            <w:tcBorders>
              <w:bottom w:val="single" w:sz="4" w:space="0" w:color="auto"/>
            </w:tcBorders>
          </w:tcPr>
          <w:p w:rsidR="00AB48F8" w:rsidRPr="00D3136A" w:rsidRDefault="00AB48F8" w:rsidP="007655D7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313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BC607D1" wp14:editId="1726A94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70485</wp:posOffset>
                  </wp:positionV>
                  <wp:extent cx="2647315" cy="1768475"/>
                  <wp:effectExtent l="0" t="0" r="635" b="3175"/>
                  <wp:wrapTopAndBottom/>
                  <wp:docPr id="18" name="Рисунок 18" descr="C:\Users\User\Desktop\pfzdrf\577a819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pfzdrf\577a819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  <w:tcBorders>
              <w:bottom w:val="single" w:sz="4" w:space="0" w:color="auto"/>
            </w:tcBorders>
          </w:tcPr>
          <w:p w:rsidR="00FB364A" w:rsidRPr="00D3136A" w:rsidRDefault="00FB364A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Цель: повышение интереса школьников к истории первого университета на территории Сибири и Дальнего Востока – Томского государственного университета.  </w:t>
            </w:r>
          </w:p>
          <w:p w:rsidR="00FB364A" w:rsidRPr="00D3136A" w:rsidRDefault="00FB364A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64A" w:rsidRPr="00D3136A" w:rsidRDefault="00FB364A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школьники, студенты.</w:t>
            </w:r>
          </w:p>
          <w:p w:rsidR="00FB364A" w:rsidRPr="00D3136A" w:rsidRDefault="00FB364A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64A" w:rsidRPr="00D3136A" w:rsidRDefault="00AB48F8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Посетителей обзорных экскурсий знакомили с историей университета, рассказывали о выдающихся уч</w:t>
            </w:r>
            <w:r w:rsidR="00FB364A" w:rsidRPr="00D3136A">
              <w:rPr>
                <w:rFonts w:ascii="Times New Roman" w:hAnsi="Times New Roman" w:cs="Times New Roman"/>
                <w:sz w:val="24"/>
                <w:szCs w:val="24"/>
              </w:rPr>
              <w:t>ёных, работавших в стенах вуза.</w:t>
            </w:r>
          </w:p>
          <w:p w:rsidR="00AB48F8" w:rsidRPr="00D3136A" w:rsidRDefault="00AB48F8" w:rsidP="001A3FE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64A" w:rsidRPr="00D3136A" w:rsidRDefault="00FB364A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AB48F8" w:rsidRPr="00D3136A" w:rsidRDefault="00AB48F8" w:rsidP="00FB364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http://museum.tsu.ru/node/740</w:t>
            </w:r>
          </w:p>
        </w:tc>
      </w:tr>
      <w:tr w:rsidR="00490884" w:rsidRPr="00D3136A" w:rsidTr="00865AD5">
        <w:tc>
          <w:tcPr>
            <w:tcW w:w="9464" w:type="dxa"/>
            <w:gridSpan w:val="4"/>
            <w:tcBorders>
              <w:bottom w:val="single" w:sz="4" w:space="0" w:color="auto"/>
            </w:tcBorders>
          </w:tcPr>
          <w:p w:rsidR="00490884" w:rsidRPr="00D3136A" w:rsidRDefault="00490884" w:rsidP="00D34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B10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Олимпиада школьников «Океан знаний»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</w:t>
            </w:r>
            <w:r w:rsidR="00D34688">
              <w:rPr>
                <w:rFonts w:ascii="Times New Roman" w:hAnsi="Times New Roman" w:cs="Times New Roman"/>
                <w:b/>
                <w:sz w:val="24"/>
                <w:szCs w:val="24"/>
              </w:rPr>
              <w:t>истории</w:t>
            </w:r>
          </w:p>
        </w:tc>
      </w:tr>
      <w:tr w:rsidR="00490884" w:rsidRPr="00D3136A" w:rsidTr="00B219C5">
        <w:tc>
          <w:tcPr>
            <w:tcW w:w="4478" w:type="dxa"/>
            <w:gridSpan w:val="2"/>
            <w:tcBorders>
              <w:bottom w:val="single" w:sz="4" w:space="0" w:color="auto"/>
            </w:tcBorders>
            <w:vAlign w:val="center"/>
          </w:tcPr>
          <w:p w:rsidR="00490884" w:rsidRPr="00CC6471" w:rsidRDefault="00490884" w:rsidP="004514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138E627" wp14:editId="3EE24C72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-1502410</wp:posOffset>
                  </wp:positionV>
                  <wp:extent cx="2538730" cy="1693545"/>
                  <wp:effectExtent l="0" t="0" r="0" b="1905"/>
                  <wp:wrapTopAndBottom/>
                  <wp:docPr id="15" name="Рисунок 15" descr="X:\Мальцева Марья Александровна\УДАЛИТЬ\Q3Wi3YoCLOmXQ9pnJdXYLqo2y9hZhyT0UPkDLhi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Мальцева Марья Александровна\УДАЛИТЬ\Q3Wi3YoCLOmXQ9pnJdXYLqo2y9hZhyT0UPkDLhi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  <w:tcBorders>
              <w:bottom w:val="single" w:sz="4" w:space="0" w:color="auto"/>
            </w:tcBorders>
          </w:tcPr>
          <w:p w:rsidR="00490884" w:rsidRDefault="00490884" w:rsidP="00490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поддержка одаренных детей, развитие у школьников интереса к научной деятельности и проявлению творческих способностей, повышение доступности получения высшего образования.</w:t>
            </w:r>
          </w:p>
          <w:p w:rsidR="006564AD" w:rsidRDefault="006564AD" w:rsidP="00490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4AD" w:rsidRDefault="006564AD" w:rsidP="00490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классов.</w:t>
            </w:r>
          </w:p>
          <w:p w:rsidR="00490884" w:rsidRPr="00CC6471" w:rsidRDefault="00490884" w:rsidP="00490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884" w:rsidRPr="00CC6471" w:rsidRDefault="00490884" w:rsidP="00490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Предмет, дающий особые права при поступлении в вузы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РФ: </w:t>
            </w:r>
            <w:r w:rsidR="00D3468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0884" w:rsidRDefault="00490884" w:rsidP="00490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 xml:space="preserve">Томский государственный университет 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выступает партнером с 2018 года.</w:t>
            </w:r>
          </w:p>
          <w:p w:rsidR="00490884" w:rsidRPr="00CC6471" w:rsidRDefault="00490884" w:rsidP="00490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Участие в Олимпиаде школьников на всех этапах бесплатное. Отборочный этап (</w:t>
            </w:r>
            <w:r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и дистанционно,  заключительный этап (</w:t>
            </w:r>
            <w:r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</w:t>
            </w:r>
            <w:r w:rsidR="00BF58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0884" w:rsidRPr="00CC6471" w:rsidRDefault="00490884" w:rsidP="00490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884" w:rsidRDefault="00490884" w:rsidP="00490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490884" w:rsidRPr="00D3136A" w:rsidRDefault="00490884" w:rsidP="0049088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B10">
              <w:rPr>
                <w:rFonts w:ascii="Times New Roman" w:hAnsi="Times New Roman" w:cs="Times New Roman"/>
                <w:sz w:val="24"/>
                <w:szCs w:val="24"/>
              </w:rPr>
              <w:t>http://abiturient.tsu.ru/olymp/the-ocean-of-knowledge/</w:t>
            </w:r>
          </w:p>
        </w:tc>
      </w:tr>
      <w:tr w:rsidR="00490884" w:rsidRPr="00D3136A" w:rsidTr="00D3136A">
        <w:trPr>
          <w:trHeight w:val="415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84" w:rsidRPr="00D3136A" w:rsidRDefault="00490884" w:rsidP="00D3136A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Форум «Таланты Сибири»</w:t>
            </w:r>
          </w:p>
        </w:tc>
      </w:tr>
      <w:tr w:rsidR="00490884" w:rsidRPr="00D3136A" w:rsidTr="006564AD">
        <w:trPr>
          <w:trHeight w:val="7702"/>
        </w:trPr>
        <w:tc>
          <w:tcPr>
            <w:tcW w:w="4478" w:type="dxa"/>
            <w:gridSpan w:val="2"/>
            <w:tcBorders>
              <w:top w:val="single" w:sz="4" w:space="0" w:color="auto"/>
            </w:tcBorders>
          </w:tcPr>
          <w:p w:rsidR="00490884" w:rsidRPr="00D3136A" w:rsidRDefault="00490884" w:rsidP="006564AD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3136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A9B88EF" wp14:editId="0BE0F24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1985010</wp:posOffset>
                  </wp:positionV>
                  <wp:extent cx="2679065" cy="2710815"/>
                  <wp:effectExtent l="0" t="0" r="6985" b="0"/>
                  <wp:wrapTopAndBottom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65" cy="27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13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FBC0D4C" wp14:editId="7C57059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117475</wp:posOffset>
                  </wp:positionV>
                  <wp:extent cx="2706370" cy="1804670"/>
                  <wp:effectExtent l="0" t="0" r="0" b="508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j1nT8oNw7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  <w:tcBorders>
              <w:top w:val="single" w:sz="4" w:space="0" w:color="auto"/>
            </w:tcBorders>
          </w:tcPr>
          <w:p w:rsidR="00490884" w:rsidRPr="00D3136A" w:rsidRDefault="00490884" w:rsidP="00FB364A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D3136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развития, поддержки и профессионального самоопределения одарённых детей, а также популяризации олимпиадного движения и повышения у обучающихся мотивации к достижению образовательных побед.</w:t>
            </w:r>
          </w:p>
          <w:p w:rsidR="00490884" w:rsidRPr="00D3136A" w:rsidRDefault="00490884" w:rsidP="00FB364A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884" w:rsidRPr="00D3136A" w:rsidRDefault="00490884" w:rsidP="00FB364A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6564AD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  <w:r w:rsidRPr="00D3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10-11 классов из числа победителей и призёров олимпиад школьников (около 180 участников ежегодно).</w:t>
            </w:r>
          </w:p>
          <w:p w:rsidR="00490884" w:rsidRPr="00D3136A" w:rsidRDefault="00490884" w:rsidP="00FB364A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884" w:rsidRPr="00D3136A" w:rsidRDefault="00490884" w:rsidP="00FB364A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программе – интенсивные тренинги, мастер-классы, лекции, в рамках которых старшеклассники обсудят с ведущими учеными и представителями компаний-партнеров тренды профессиональной деятельности. На проектной сессии через серию последовательных шагов участники придут к формированию проектных идей – от постановки проблемы, выбора темы и выдвижения гипотезы до проектирования решения с модераторами и защиты проектов.</w:t>
            </w:r>
          </w:p>
          <w:p w:rsidR="00490884" w:rsidRPr="00D3136A" w:rsidRDefault="00490884" w:rsidP="00FB364A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884" w:rsidRPr="00D3136A" w:rsidRDefault="00490884" w:rsidP="00FB364A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Ссылки:</w:t>
            </w:r>
          </w:p>
          <w:p w:rsidR="00490884" w:rsidRPr="00D3136A" w:rsidRDefault="00490884" w:rsidP="00FB364A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http://abiturient.tsu.ru/news/25759/</w:t>
            </w:r>
          </w:p>
          <w:p w:rsidR="00490884" w:rsidRPr="00D3136A" w:rsidRDefault="00490884" w:rsidP="00FB364A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http://abiturient.tsu.ru/news/30153/</w:t>
            </w:r>
          </w:p>
        </w:tc>
      </w:tr>
      <w:tr w:rsidR="00773233" w:rsidRPr="00D3136A" w:rsidTr="00644D14">
        <w:trPr>
          <w:trHeight w:val="699"/>
        </w:trPr>
        <w:tc>
          <w:tcPr>
            <w:tcW w:w="9464" w:type="dxa"/>
            <w:gridSpan w:val="4"/>
            <w:tcBorders>
              <w:top w:val="single" w:sz="4" w:space="0" w:color="auto"/>
            </w:tcBorders>
          </w:tcPr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233" w:rsidRDefault="00773233" w:rsidP="0077323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нировочные сессии по подготовке</w:t>
            </w:r>
          </w:p>
          <w:p w:rsidR="00773233" w:rsidRPr="00D3136A" w:rsidRDefault="00773233" w:rsidP="00773233">
            <w:pPr>
              <w:pStyle w:val="a8"/>
              <w:ind w:left="5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>к ЕГЭ по истории</w:t>
            </w:r>
          </w:p>
        </w:tc>
      </w:tr>
      <w:tr w:rsidR="00773233" w:rsidRPr="00D3136A" w:rsidTr="00773233">
        <w:trPr>
          <w:trHeight w:val="699"/>
        </w:trPr>
        <w:tc>
          <w:tcPr>
            <w:tcW w:w="4478" w:type="dxa"/>
            <w:gridSpan w:val="2"/>
            <w:tcBorders>
              <w:top w:val="single" w:sz="4" w:space="0" w:color="auto"/>
            </w:tcBorders>
          </w:tcPr>
          <w:p w:rsidR="00773233" w:rsidRPr="00D3136A" w:rsidRDefault="00773233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313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317E1154" wp14:editId="4C6B8215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95885</wp:posOffset>
                  </wp:positionV>
                  <wp:extent cx="2639695" cy="1762125"/>
                  <wp:effectExtent l="0" t="0" r="8255" b="9525"/>
                  <wp:wrapTopAndBottom/>
                  <wp:docPr id="17" name="Рисунок 17" descr="C:\Users\User\Desktop\pfzdrf\Снимок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fzdrf\Снимок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  <w:tcBorders>
              <w:top w:val="single" w:sz="4" w:space="0" w:color="auto"/>
            </w:tcBorders>
          </w:tcPr>
          <w:p w:rsidR="00773233" w:rsidRPr="00D3136A" w:rsidRDefault="00773233" w:rsidP="0000576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повышение уровня знаний и психологической готовности к сдаче Единого государственного экзамена для выполнения условия достижения порога 75 баллов по предмету.</w:t>
            </w:r>
          </w:p>
          <w:p w:rsidR="00773233" w:rsidRPr="00D3136A" w:rsidRDefault="00773233" w:rsidP="0000576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233" w:rsidRDefault="00773233" w:rsidP="0000576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победители и призеры </w:t>
            </w:r>
            <w:r w:rsidR="008F6218">
              <w:rPr>
                <w:rFonts w:ascii="Times New Roman" w:hAnsi="Times New Roman" w:cs="Times New Roman"/>
                <w:sz w:val="24"/>
                <w:szCs w:val="24"/>
              </w:rPr>
              <w:t>заключительного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этапа. </w:t>
            </w:r>
          </w:p>
          <w:p w:rsidR="00773233" w:rsidRPr="00D3136A" w:rsidRDefault="00773233" w:rsidP="0000576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233" w:rsidRPr="00D3136A" w:rsidRDefault="00773233" w:rsidP="0000576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Тренировочные сессии проводятся в очном и в дистанционном формате. Консультации проводятся преподавателями ТГУ – экспертами ЕГЭ, в том числе председателями областных предметных комиссий Единого 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ударственного 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экзамена и членами апелляционных и предметных комиссий.</w:t>
            </w:r>
          </w:p>
          <w:p w:rsidR="00773233" w:rsidRPr="00D3136A" w:rsidRDefault="00773233" w:rsidP="0000576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233" w:rsidRPr="00D3136A" w:rsidRDefault="00773233" w:rsidP="0000576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773233" w:rsidRPr="00D3136A" w:rsidRDefault="00773233" w:rsidP="0000576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http://abiturient.tsu.ru/news/30290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490884" w:rsidRPr="00D3136A" w:rsidTr="00687DFD">
        <w:trPr>
          <w:trHeight w:val="365"/>
        </w:trPr>
        <w:tc>
          <w:tcPr>
            <w:tcW w:w="9464" w:type="dxa"/>
            <w:gridSpan w:val="4"/>
            <w:vAlign w:val="center"/>
          </w:tcPr>
          <w:p w:rsidR="00490884" w:rsidRPr="00D3136A" w:rsidRDefault="00490884" w:rsidP="00687D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проектных, исследовательских и творческих работ</w:t>
            </w:r>
          </w:p>
        </w:tc>
      </w:tr>
      <w:tr w:rsidR="00490884" w:rsidRPr="00D3136A" w:rsidTr="00330D8E">
        <w:tc>
          <w:tcPr>
            <w:tcW w:w="4503" w:type="dxa"/>
            <w:gridSpan w:val="3"/>
          </w:tcPr>
          <w:p w:rsidR="00490884" w:rsidRPr="00D3136A" w:rsidRDefault="00490884" w:rsidP="00330D8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36A2CCE" wp14:editId="2B45B82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92075</wp:posOffset>
                  </wp:positionV>
                  <wp:extent cx="2673985" cy="1788795"/>
                  <wp:effectExtent l="0" t="0" r="0" b="1905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zshPj-nOg_c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490884" w:rsidRPr="00D3136A" w:rsidRDefault="00490884" w:rsidP="00687DFD">
            <w:pPr>
              <w:shd w:val="clear" w:color="auto" w:fill="FFFFFF"/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развитие исследовательской, проектной деятельности и создание условий для формирования у обучающихся интереса к познавательной, экспериментально-исследовательской и творческой деятельности.</w:t>
            </w:r>
            <w:proofErr w:type="gramEnd"/>
          </w:p>
          <w:p w:rsidR="00490884" w:rsidRPr="00D3136A" w:rsidRDefault="00490884" w:rsidP="00687DFD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884" w:rsidRPr="00D3136A" w:rsidRDefault="00490884" w:rsidP="00687DFD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классов.</w:t>
            </w:r>
          </w:p>
          <w:p w:rsidR="00490884" w:rsidRPr="00D3136A" w:rsidRDefault="00490884" w:rsidP="00687DFD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884" w:rsidRPr="00D3136A" w:rsidRDefault="00490884" w:rsidP="00687DFD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От участников принимаются проектные, исследовательские и творческие работы. Особое внимание и предпочтение имеют групповые исследовательские или проектные работы в междисциплинарных областях: природа, общество, техника, человек, культура, предпринимательство.</w:t>
            </w:r>
          </w:p>
          <w:p w:rsidR="00490884" w:rsidRPr="00D3136A" w:rsidRDefault="00490884" w:rsidP="00687DFD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Для всех участников конкурса проводятся </w:t>
            </w:r>
            <w:proofErr w:type="gram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proofErr w:type="gram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про проектную и исследовательскую деятельность.</w:t>
            </w:r>
          </w:p>
          <w:p w:rsidR="00490884" w:rsidRPr="00D3136A" w:rsidRDefault="00490884" w:rsidP="00687DFD">
            <w:pPr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4AD" w:rsidRDefault="00490884" w:rsidP="006564AD">
            <w:pPr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490884" w:rsidRPr="006564AD" w:rsidRDefault="00490884" w:rsidP="006564AD">
            <w:pPr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https://il.tsu.ru/news/news_detail.php?ID=20615</w:t>
            </w:r>
          </w:p>
        </w:tc>
      </w:tr>
      <w:tr w:rsidR="00490884" w:rsidRPr="00D3136A" w:rsidTr="00687DFD">
        <w:trPr>
          <w:trHeight w:val="399"/>
        </w:trPr>
        <w:tc>
          <w:tcPr>
            <w:tcW w:w="9464" w:type="dxa"/>
            <w:gridSpan w:val="4"/>
            <w:vAlign w:val="center"/>
          </w:tcPr>
          <w:p w:rsidR="008F6218" w:rsidRDefault="008F6218" w:rsidP="00687D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218" w:rsidRDefault="008F6218" w:rsidP="00687D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218" w:rsidRDefault="008F6218" w:rsidP="00687D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218" w:rsidRDefault="008F6218" w:rsidP="00687D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218" w:rsidRDefault="008F6218" w:rsidP="00687D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218" w:rsidRDefault="008F6218" w:rsidP="00687D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0884" w:rsidRPr="00D3136A" w:rsidRDefault="00490884" w:rsidP="00687DFD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игра «Мои рекордные цели»</w:t>
            </w:r>
          </w:p>
        </w:tc>
      </w:tr>
      <w:tr w:rsidR="00490884" w:rsidRPr="00D3136A" w:rsidTr="00330D8E">
        <w:tc>
          <w:tcPr>
            <w:tcW w:w="4503" w:type="dxa"/>
            <w:gridSpan w:val="3"/>
          </w:tcPr>
          <w:p w:rsidR="00490884" w:rsidRPr="00D3136A" w:rsidRDefault="00490884" w:rsidP="00330D8E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313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2CB55C92" wp14:editId="44AD28A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73660</wp:posOffset>
                  </wp:positionV>
                  <wp:extent cx="2722245" cy="1815465"/>
                  <wp:effectExtent l="0" t="0" r="1905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1qZLaD5Xv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490884" w:rsidRPr="00D3136A" w:rsidRDefault="00490884" w:rsidP="00687DFD">
            <w:pPr>
              <w:pStyle w:val="a6"/>
              <w:shd w:val="clear" w:color="auto" w:fill="FFFFFF"/>
              <w:spacing w:before="0" w:beforeAutospacing="0" w:after="200" w:afterAutospacing="0"/>
              <w:ind w:left="33" w:right="34"/>
              <w:jc w:val="both"/>
            </w:pPr>
            <w:r w:rsidRPr="00D3136A">
              <w:t>Цель: постановка индивидуальных образовательных и карьерных рекордных целей на основе анализа ресурсов, возможностей и дефицитов всех томских университетов.</w:t>
            </w:r>
          </w:p>
          <w:p w:rsidR="00490884" w:rsidRPr="00D3136A" w:rsidRDefault="00490884" w:rsidP="00687DFD">
            <w:pPr>
              <w:pStyle w:val="a6"/>
              <w:shd w:val="clear" w:color="auto" w:fill="FFFFFF"/>
              <w:spacing w:before="0" w:beforeAutospacing="0" w:after="200" w:afterAutospacing="0"/>
              <w:ind w:left="33" w:right="34"/>
              <w:jc w:val="both"/>
            </w:pPr>
            <w:r w:rsidRPr="00D3136A">
              <w:t>Целевая аудитория: резиденты Молодёжного кадрового ресурса Томской области, выпускники Образовательного центра «Сириус» и победители всероссийских и международных конкурсов и олимпиад, обучающиеся 8-11 классов.</w:t>
            </w:r>
          </w:p>
          <w:p w:rsidR="00490884" w:rsidRPr="00D3136A" w:rsidRDefault="00490884" w:rsidP="00687DFD">
            <w:pPr>
              <w:pStyle w:val="a6"/>
              <w:shd w:val="clear" w:color="auto" w:fill="FFFFFF"/>
              <w:spacing w:before="0" w:beforeAutospacing="0" w:after="200" w:afterAutospacing="0"/>
              <w:ind w:left="33" w:right="34"/>
              <w:jc w:val="both"/>
            </w:pPr>
            <w:r w:rsidRPr="00D3136A">
              <w:t xml:space="preserve">Программа игры включает в себя </w:t>
            </w:r>
            <w:proofErr w:type="spellStart"/>
            <w:r w:rsidRPr="00D3136A">
              <w:t>тьюториалы</w:t>
            </w:r>
            <w:proofErr w:type="spellEnd"/>
            <w:r w:rsidRPr="00D3136A">
              <w:t xml:space="preserve"> по определению старшеклассниками критериев выбора вузов и маршрута по достижению поставленных ими целей, знакомство участников с образовательным и инновационным потенциалом вузов Томской области и итоговое представление командами школьников университетских карт ресурсов. </w:t>
            </w:r>
          </w:p>
          <w:p w:rsidR="006564AD" w:rsidRDefault="00490884" w:rsidP="006564AD">
            <w:pPr>
              <w:pStyle w:val="a6"/>
              <w:shd w:val="clear" w:color="auto" w:fill="FFFFFF"/>
              <w:spacing w:before="0" w:beforeAutospacing="0" w:after="0" w:afterAutospacing="0"/>
              <w:ind w:left="33" w:right="34"/>
              <w:jc w:val="both"/>
            </w:pPr>
            <w:r w:rsidRPr="00D3136A">
              <w:t>Ссылка:</w:t>
            </w:r>
          </w:p>
          <w:p w:rsidR="00490884" w:rsidRPr="006564AD" w:rsidRDefault="00490884" w:rsidP="006564AD">
            <w:pPr>
              <w:pStyle w:val="a6"/>
              <w:shd w:val="clear" w:color="auto" w:fill="FFFFFF"/>
              <w:spacing w:before="0" w:beforeAutospacing="0" w:after="0" w:afterAutospacing="0"/>
              <w:ind w:left="33" w:right="34"/>
              <w:jc w:val="both"/>
            </w:pPr>
            <w:r w:rsidRPr="00D3136A">
              <w:t xml:space="preserve">http://ii.tsu.ru/ </w:t>
            </w:r>
            <w:proofErr w:type="spellStart"/>
            <w:r w:rsidRPr="00D3136A">
              <w:t>тгу</w:t>
            </w:r>
            <w:proofErr w:type="spellEnd"/>
            <w:r w:rsidRPr="00D3136A">
              <w:t>-и-</w:t>
            </w:r>
            <w:proofErr w:type="spellStart"/>
            <w:r w:rsidRPr="00D3136A">
              <w:t>рцро</w:t>
            </w:r>
            <w:proofErr w:type="spellEnd"/>
            <w:r w:rsidRPr="00D3136A">
              <w:t>-провели-игру-для-участников/</w:t>
            </w:r>
          </w:p>
        </w:tc>
      </w:tr>
      <w:tr w:rsidR="00231B4E" w:rsidRPr="00D3136A" w:rsidTr="000971B9">
        <w:tc>
          <w:tcPr>
            <w:tcW w:w="9464" w:type="dxa"/>
            <w:gridSpan w:val="4"/>
          </w:tcPr>
          <w:p w:rsidR="00231B4E" w:rsidRPr="00D3136A" w:rsidRDefault="00231B4E" w:rsidP="00231B4E">
            <w:pPr>
              <w:pStyle w:val="a6"/>
              <w:shd w:val="clear" w:color="auto" w:fill="FFFFFF"/>
              <w:spacing w:before="0" w:beforeAutospacing="0" w:after="200" w:afterAutospacing="0"/>
              <w:ind w:left="33" w:right="34"/>
              <w:jc w:val="center"/>
            </w:pPr>
            <w:r>
              <w:rPr>
                <w:b/>
                <w:bCs/>
              </w:rPr>
              <w:t xml:space="preserve">«Время </w:t>
            </w:r>
            <w:proofErr w:type="gramStart"/>
            <w:r>
              <w:rPr>
                <w:b/>
                <w:bCs/>
              </w:rPr>
              <w:t>лучших</w:t>
            </w:r>
            <w:proofErr w:type="gramEnd"/>
            <w:r w:rsidRPr="00CC6471">
              <w:rPr>
                <w:b/>
                <w:bCs/>
              </w:rPr>
              <w:t>»</w:t>
            </w:r>
          </w:p>
        </w:tc>
      </w:tr>
      <w:tr w:rsidR="00231B4E" w:rsidRPr="00D3136A" w:rsidTr="00330D8E">
        <w:tc>
          <w:tcPr>
            <w:tcW w:w="4503" w:type="dxa"/>
            <w:gridSpan w:val="3"/>
          </w:tcPr>
          <w:p w:rsidR="00231B4E" w:rsidRPr="00AF56C6" w:rsidRDefault="00231B4E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1" w:name="_GoBack"/>
            <w:bookmarkEnd w:id="1"/>
            <w:r w:rsidRPr="00AF56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43B6F0E9" wp14:editId="5C44F94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269875</wp:posOffset>
                  </wp:positionV>
                  <wp:extent cx="2677795" cy="1780540"/>
                  <wp:effectExtent l="0" t="0" r="8255" b="0"/>
                  <wp:wrapTopAndBottom/>
                  <wp:docPr id="13" name="Рисунок 13" descr="http://abiturient.tsu.ru/upload/iblock/IMG_0975%20rector%20l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iturient.tsu.ru/upload/iblock/IMG_0975%20rector%20l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231B4E" w:rsidRDefault="00231B4E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популяризация олимпиадного движения и повышение мотивации молодёжи к достижению образовательных успехов, научному творчеству и личностному развитию.</w:t>
            </w:r>
          </w:p>
          <w:p w:rsidR="00231B4E" w:rsidRDefault="00231B4E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31B4E" w:rsidRDefault="00231B4E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Целевая аудитория: 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выпускников школ и вузов, достигших значительных успехов в обучении, получивших на ЕГЭ высокие баллы, медалистов, победителей и призеров олимпиад школьников, а также победителей и призеров студенческих олимпиад, которые поступают в магистратуру.</w:t>
            </w:r>
          </w:p>
          <w:p w:rsidR="00231B4E" w:rsidRDefault="00231B4E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31B4E" w:rsidRPr="00CC6471" w:rsidRDefault="00231B4E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неформальной обстановке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встречи «Время лучших» смогли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пообща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ся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руководством университета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представителями 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факультетов, рассказали о своих ожиданиях и задали вопросы – о формах обучения в университете и возможностях для развития своих талантов, о будущей профессии и </w:t>
            </w:r>
            <w:proofErr w:type="spellStart"/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внеучебной</w:t>
            </w:r>
            <w:proofErr w:type="spellEnd"/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жизни.</w:t>
            </w:r>
          </w:p>
          <w:p w:rsidR="00231B4E" w:rsidRDefault="00231B4E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31B4E" w:rsidRPr="00CC6471" w:rsidRDefault="00231B4E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Ссылка:</w:t>
            </w:r>
          </w:p>
          <w:p w:rsidR="00231B4E" w:rsidRPr="00736E65" w:rsidRDefault="00231B4E" w:rsidP="00256EAF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Pr="00736E65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http://abiturient.tsu.ru/news/27201/</w:t>
              </w:r>
            </w:hyperlink>
          </w:p>
          <w:p w:rsidR="00231B4E" w:rsidRDefault="00231B4E" w:rsidP="00256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B4E" w:rsidRPr="00AF56C6" w:rsidRDefault="00231B4E" w:rsidP="00256EA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655D7" w:rsidRPr="00D3136A" w:rsidRDefault="007655D7" w:rsidP="00AF1F81">
      <w:pPr>
        <w:rPr>
          <w:rFonts w:ascii="Times New Roman" w:hAnsi="Times New Roman" w:cs="Times New Roman"/>
          <w:b/>
          <w:sz w:val="24"/>
          <w:szCs w:val="24"/>
        </w:rPr>
      </w:pPr>
    </w:p>
    <w:sectPr w:rsidR="007655D7" w:rsidRPr="00D31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2F8"/>
    <w:rsid w:val="000266AC"/>
    <w:rsid w:val="00056582"/>
    <w:rsid w:val="000A2392"/>
    <w:rsid w:val="000E2E28"/>
    <w:rsid w:val="001A3FE6"/>
    <w:rsid w:val="001D4940"/>
    <w:rsid w:val="00207AB7"/>
    <w:rsid w:val="002121F0"/>
    <w:rsid w:val="00231B4E"/>
    <w:rsid w:val="002549F4"/>
    <w:rsid w:val="002F24E7"/>
    <w:rsid w:val="00357BD1"/>
    <w:rsid w:val="003952F8"/>
    <w:rsid w:val="003C06E7"/>
    <w:rsid w:val="00490884"/>
    <w:rsid w:val="004F3608"/>
    <w:rsid w:val="006247FF"/>
    <w:rsid w:val="00641875"/>
    <w:rsid w:val="006564AD"/>
    <w:rsid w:val="00687DFD"/>
    <w:rsid w:val="007136AF"/>
    <w:rsid w:val="007655D7"/>
    <w:rsid w:val="00773233"/>
    <w:rsid w:val="00784AE8"/>
    <w:rsid w:val="00787A3D"/>
    <w:rsid w:val="007A48A6"/>
    <w:rsid w:val="008135C7"/>
    <w:rsid w:val="0083079D"/>
    <w:rsid w:val="008F6218"/>
    <w:rsid w:val="009A4011"/>
    <w:rsid w:val="009A4DD3"/>
    <w:rsid w:val="00AB48F8"/>
    <w:rsid w:val="00AC670B"/>
    <w:rsid w:val="00AF1F81"/>
    <w:rsid w:val="00BE38ED"/>
    <w:rsid w:val="00BF589F"/>
    <w:rsid w:val="00C01742"/>
    <w:rsid w:val="00D3136A"/>
    <w:rsid w:val="00D34688"/>
    <w:rsid w:val="00D50DFA"/>
    <w:rsid w:val="00D9625D"/>
    <w:rsid w:val="00DC6D0A"/>
    <w:rsid w:val="00E63EFC"/>
    <w:rsid w:val="00E92D65"/>
    <w:rsid w:val="00FB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18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4D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D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A4D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nhideWhenUsed/>
    <w:rsid w:val="009A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4DD3"/>
  </w:style>
  <w:style w:type="character" w:styleId="a7">
    <w:name w:val="Hyperlink"/>
    <w:basedOn w:val="a0"/>
    <w:uiPriority w:val="99"/>
    <w:unhideWhenUsed/>
    <w:rsid w:val="009A4DD3"/>
    <w:rPr>
      <w:color w:val="0000FF" w:themeColor="hyperlink"/>
      <w:u w:val="single"/>
    </w:rPr>
  </w:style>
  <w:style w:type="paragraph" w:styleId="a8">
    <w:name w:val="No Spacing"/>
    <w:uiPriority w:val="1"/>
    <w:qFormat/>
    <w:rsid w:val="000266A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418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FollowedHyperlink"/>
    <w:basedOn w:val="a0"/>
    <w:uiPriority w:val="99"/>
    <w:semiHidden/>
    <w:unhideWhenUsed/>
    <w:rsid w:val="00787A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18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4D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D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A4D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nhideWhenUsed/>
    <w:rsid w:val="009A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4DD3"/>
  </w:style>
  <w:style w:type="character" w:styleId="a7">
    <w:name w:val="Hyperlink"/>
    <w:basedOn w:val="a0"/>
    <w:uiPriority w:val="99"/>
    <w:unhideWhenUsed/>
    <w:rsid w:val="009A4DD3"/>
    <w:rPr>
      <w:color w:val="0000FF" w:themeColor="hyperlink"/>
      <w:u w:val="single"/>
    </w:rPr>
  </w:style>
  <w:style w:type="paragraph" w:styleId="a8">
    <w:name w:val="No Spacing"/>
    <w:uiPriority w:val="1"/>
    <w:qFormat/>
    <w:rsid w:val="000266A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418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FollowedHyperlink"/>
    <w:basedOn w:val="a0"/>
    <w:uiPriority w:val="99"/>
    <w:semiHidden/>
    <w:unhideWhenUsed/>
    <w:rsid w:val="00787A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tsu.ru/anonses/25-dekabrya-v-tgu-proydet-lektsiya-kak-i-zachem-izuchat-teorii-zagovora-/" TargetMode="External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4u5-Tow49P0" TargetMode="External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hyperlink" Target="http://abiturient.tsu.ru/news/2720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F72A3-5227-4CA7-ADDC-570F0E4D8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1655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 PK</dc:creator>
  <cp:lastModifiedBy>User</cp:lastModifiedBy>
  <cp:revision>4</cp:revision>
  <dcterms:created xsi:type="dcterms:W3CDTF">2019-05-11T09:51:00Z</dcterms:created>
  <dcterms:modified xsi:type="dcterms:W3CDTF">2019-05-11T11:07:00Z</dcterms:modified>
</cp:coreProperties>
</file>